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54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273"/>
        <w:gridCol w:w="5273"/>
      </w:tblGrid>
      <w:tr w:rsidR="003015F4" w14:paraId="0777887F" w14:textId="77777777">
        <w:tc>
          <w:tcPr>
            <w:tcW w:w="5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70" w:type="dxa"/>
              <w:left w:w="170" w:type="dxa"/>
              <w:bottom w:w="170" w:type="dxa"/>
              <w:right w:w="170" w:type="dxa"/>
            </w:tcMar>
          </w:tcPr>
          <w:p w14:paraId="482AD685" w14:textId="01E7CF9F" w:rsidR="003015F4" w:rsidRDefault="005A7583" w:rsidP="00D56EBB">
            <w:pPr>
              <w:pStyle w:val="Standard"/>
              <w:jc w:val="center"/>
            </w:pPr>
            <w:r>
              <w:object w:dxaOrig="3909" w:dyaOrig="1792" w14:anchorId="131A46B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5" type="#_x0000_t75" style="width:245.25pt;height:111.75pt" o:ole="">
                  <v:imagedata r:id="rId6" o:title=""/>
                </v:shape>
                <o:OLEObject Type="Embed" ProgID="CorelDraw.Graphic.18" ShapeID="_x0000_i1045" DrawAspect="Content" ObjectID="_1708179225" r:id="rId7"/>
              </w:object>
            </w:r>
          </w:p>
          <w:p w14:paraId="614B51D3" w14:textId="77777777" w:rsidR="00A105C9" w:rsidRDefault="00A105C9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</w:p>
          <w:p w14:paraId="67CE434F" w14:textId="296D4DB8" w:rsidR="005A7583" w:rsidRPr="009170FC" w:rsidRDefault="005A7583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The GATE BOOST module amplifies +5V gate, trigger and clock pulses so that they can be used with </w:t>
            </w:r>
            <w:r w:rsidR="00D44AAA"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older 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>synth equipment that requires higher voltage signals.</w:t>
            </w:r>
            <w:r w:rsidR="00D44AAA"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 </w:t>
            </w:r>
          </w:p>
          <w:p w14:paraId="66773EB4" w14:textId="46394AF9" w:rsidR="005A7583" w:rsidRPr="009170FC" w:rsidRDefault="005A7583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6C9CAE5A" w14:textId="77777777" w:rsidR="009170FC" w:rsidRDefault="009170FC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</w:p>
          <w:p w14:paraId="77864300" w14:textId="77043428" w:rsidR="00A105C9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Powering GATE BOOST: 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module can be powered using a supply of 7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>-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15V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 xml:space="preserve"> DC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with a 2.1mm centre negative plug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 and a 100mA or higher rating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.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>Typically, a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9V effect-pedal type supply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is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used. </w:t>
            </w:r>
          </w:p>
          <w:p w14:paraId="529DCCFA" w14:textId="77777777" w:rsidR="00A105C9" w:rsidRDefault="00A105C9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0682346D" w14:textId="67ABEAAA" w:rsidR="00D44AAA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module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has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with two parallel power sockets so that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a single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power supply can be shared with the CV.OCD MIDI-to-CV converter using the power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jump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cable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 supplied.</w:t>
            </w:r>
          </w:p>
          <w:p w14:paraId="570B4A13" w14:textId="67259052" w:rsidR="00A105C9" w:rsidRDefault="00A105C9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56AE3481" w14:textId="409A91B6" w:rsidR="00A105C9" w:rsidRPr="009170FC" w:rsidRDefault="00A105C9" w:rsidP="00A105C9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</w:t>
            </w:r>
            <w:r w:rsidR="007054DE">
              <w:rPr>
                <w:rFonts w:ascii="Verdana" w:hAnsi="Verdana"/>
                <w:sz w:val="16"/>
                <w:szCs w:val="16"/>
                <w:lang w:val="en-GB"/>
              </w:rPr>
              <w:t>POWER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LED lights when the module is powered.</w:t>
            </w:r>
          </w:p>
          <w:p w14:paraId="67618C84" w14:textId="6671A7DD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141C12C" w14:textId="7298A773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Connecting Signals: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 standard 3.5mm mono patch cables to connect the four inputs to your CV.OCD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(or other equipment)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gate outputs, and the corresponding four output sockets to your synth equipment.</w:t>
            </w:r>
          </w:p>
          <w:p w14:paraId="473B0A5C" w14:textId="3F094722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61FAC9C7" w14:textId="45861E7E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When an ON signal is present at an input, the associated </w:t>
            </w:r>
            <w:r w:rsidR="007054DE">
              <w:rPr>
                <w:rFonts w:ascii="Verdana" w:hAnsi="Verdana"/>
                <w:sz w:val="16"/>
                <w:szCs w:val="16"/>
                <w:lang w:val="en-GB"/>
              </w:rPr>
              <w:t xml:space="preserve">INPUT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LED will light.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 xml:space="preserve"> Note that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 the 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>LEDs for unconnected inputs might light dimly or flicker – this is normal.</w:t>
            </w:r>
          </w:p>
          <w:p w14:paraId="7442EADE" w14:textId="77777777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7655F1F2" w14:textId="2DFC1A22" w:rsidR="00584731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Selecting </w:t>
            </w:r>
            <w:r w:rsidR="00A105C9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the 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Output Voltage: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output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level for each pair of channels (1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>/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2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and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3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>/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4) can be selected 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to use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an internally generated +10V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reference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, or the incoming power supply voltag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>e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. </w:t>
            </w:r>
          </w:p>
          <w:p w14:paraId="75F50EF9" w14:textId="77777777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095704D4" w14:textId="50DD9E01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 the small DIP switches on the front of the unit to select the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output pulse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voltage; 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>the left switch controls channels 1/2 and the right switch controls channels 3/4. W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hen 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a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switch is 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in the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UP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position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, 10V is used</w:t>
            </w:r>
            <w:r w:rsidR="00584731"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for that pair of channels. When the switch is DOWN, the power supply voltage is used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 xml:space="preserve"> (</w:t>
            </w:r>
            <w:r w:rsidR="00584731" w:rsidRPr="00A105C9">
              <w:rPr>
                <w:rFonts w:ascii="Verdana" w:hAnsi="Verdana"/>
                <w:i/>
                <w:sz w:val="16"/>
                <w:szCs w:val="16"/>
                <w:lang w:val="en-GB"/>
              </w:rPr>
              <w:t>if it is more than 10V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>, otherwise 10V is still output)</w:t>
            </w:r>
          </w:p>
          <w:p w14:paraId="5858EF78" w14:textId="77777777" w:rsidR="00D44AAA" w:rsidRPr="009170FC" w:rsidRDefault="00D44AAA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7C6D0ED2" w14:textId="6B24C4CF" w:rsidR="00584731" w:rsidRPr="009170FC" w:rsidRDefault="00584731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>Usage:</w:t>
            </w:r>
          </w:p>
          <w:p w14:paraId="510A52A3" w14:textId="7E3BCFA2" w:rsidR="00584731" w:rsidRPr="009170FC" w:rsidRDefault="00584731" w:rsidP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Never use a power supply voltage greater than 15V</w:t>
            </w:r>
          </w:p>
          <w:p w14:paraId="207F5C72" w14:textId="3A343BB9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A441293" w14:textId="5DCF9557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10V output level is created by an internal DC/DC converter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>,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even when a </w:t>
            </w:r>
            <w:r w:rsidR="00A105C9">
              <w:rPr>
                <w:rFonts w:ascii="Verdana" w:hAnsi="Verdana"/>
                <w:sz w:val="16"/>
                <w:szCs w:val="16"/>
                <w:lang w:val="en-GB"/>
              </w:rPr>
              <w:t xml:space="preserve">power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supply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less than 10V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is used.</w:t>
            </w:r>
          </w:p>
          <w:p w14:paraId="56BC2531" w14:textId="0AEBA81D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8803B88" w14:textId="13E3FBBC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</w:t>
            </w:r>
            <w:r w:rsidR="007054DE">
              <w:rPr>
                <w:rFonts w:ascii="Verdana" w:hAnsi="Verdana"/>
                <w:sz w:val="16"/>
                <w:szCs w:val="16"/>
                <w:lang w:val="en-GB"/>
              </w:rPr>
              <w:t>INPUT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LEDs will show signal status even when the device is not powered. This enables the GATE BOOST to be used as a tool for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simple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check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>s on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gate and CV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signal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>s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.</w:t>
            </w:r>
          </w:p>
          <w:p w14:paraId="6EFA8928" w14:textId="77777777" w:rsidR="00584731" w:rsidRPr="009170FC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0A85640D" w14:textId="1183E32C" w:rsidR="00584731" w:rsidRDefault="00584731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input signal for each channel passes through a circuit that applies a voltage threshold and “hysteresis” to determine when the output should be ON or OFF. This ensures a sharp rising edge on the output even when the input is a non-square wave form or is noisy.</w:t>
            </w:r>
            <w:r w:rsidR="00EE65DC">
              <w:rPr>
                <w:rFonts w:ascii="Verdana" w:hAnsi="Verdana"/>
                <w:sz w:val="16"/>
                <w:szCs w:val="16"/>
                <w:lang w:val="en-GB"/>
              </w:rPr>
              <w:t xml:space="preserve"> </w:t>
            </w:r>
          </w:p>
          <w:p w14:paraId="1121D253" w14:textId="598E8168" w:rsidR="009170FC" w:rsidRDefault="009170FC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4B076905" w14:textId="7C867AEB" w:rsidR="009170FC" w:rsidRDefault="009170FC">
            <w:pPr>
              <w:pStyle w:val="Standard"/>
              <w:rPr>
                <w:rFonts w:ascii="Verdana" w:hAnsi="Verdana"/>
                <w:sz w:val="16"/>
                <w:szCs w:val="16"/>
                <w:u w:val="single"/>
                <w:lang w:val="en-GB"/>
              </w:rPr>
            </w:pP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We hope you enjoy using the GATE BOOST and find it useful. If you have any questions please contact us at </w:t>
            </w:r>
            <w:hyperlink r:id="rId8" w:history="1">
              <w:r w:rsidR="00A105C9" w:rsidRPr="00F94301">
                <w:rPr>
                  <w:rStyle w:val="Hyperlink"/>
                  <w:rFonts w:ascii="Verdana" w:hAnsi="Verdana"/>
                  <w:sz w:val="16"/>
                  <w:szCs w:val="16"/>
                  <w:lang w:val="en-GB"/>
                </w:rPr>
                <w:t>sixtyfourpixels@gmail.com</w:t>
              </w:r>
            </w:hyperlink>
          </w:p>
          <w:p w14:paraId="3D766B28" w14:textId="77777777" w:rsidR="00A105C9" w:rsidRDefault="00A105C9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9985F5D" w14:textId="79672EBE" w:rsidR="00A105C9" w:rsidRPr="009170FC" w:rsidRDefault="009170FC" w:rsidP="00A105C9">
            <w:pPr>
              <w:pStyle w:val="Standard"/>
              <w:jc w:val="center"/>
            </w:pPr>
            <w:r>
              <w:object w:dxaOrig="2938" w:dyaOrig="956" w14:anchorId="14CE30E9">
                <v:shape id="_x0000_i1046" type="#_x0000_t75" style="width:114pt;height:37.5pt" o:ole="">
                  <v:imagedata r:id="rId9" o:title=""/>
                </v:shape>
                <o:OLEObject Type="Embed" ProgID="CorelDraw.Graphic.18" ShapeID="_x0000_i1046" DrawAspect="Content" ObjectID="_1708179226" r:id="rId10"/>
              </w:object>
            </w:r>
          </w:p>
        </w:tc>
        <w:tc>
          <w:tcPr>
            <w:tcW w:w="5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70" w:type="dxa"/>
              <w:left w:w="170" w:type="dxa"/>
              <w:bottom w:w="170" w:type="dxa"/>
              <w:right w:w="170" w:type="dxa"/>
            </w:tcMar>
          </w:tcPr>
          <w:p w14:paraId="0AFE9680" w14:textId="77777777" w:rsidR="00CC5802" w:rsidRDefault="00CC5802" w:rsidP="00D56EBB">
            <w:pPr>
              <w:pStyle w:val="Standard"/>
              <w:jc w:val="center"/>
            </w:pPr>
            <w:r>
              <w:object w:dxaOrig="3909" w:dyaOrig="1792" w14:anchorId="229ADEF8">
                <v:shape id="_x0000_i1050" type="#_x0000_t75" style="width:245.25pt;height:111.75pt" o:ole="">
                  <v:imagedata r:id="rId6" o:title=""/>
                </v:shape>
                <o:OLEObject Type="Embed" ProgID="CorelDraw.Graphic.18" ShapeID="_x0000_i1050" DrawAspect="Content" ObjectID="_1708179227" r:id="rId11"/>
              </w:object>
            </w:r>
          </w:p>
          <w:p w14:paraId="63E07135" w14:textId="77777777" w:rsidR="00CC5802" w:rsidRDefault="00CC5802" w:rsidP="00CC5802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</w:p>
          <w:p w14:paraId="0D331D9A" w14:textId="77777777" w:rsidR="007054DE" w:rsidRPr="009170FC" w:rsidRDefault="007054DE" w:rsidP="007054DE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The GATE BOOST module amplifies +5V gate, trigger and clock pulses so that they can be used with older synth equipment that requires higher voltage signals. </w:t>
            </w:r>
          </w:p>
          <w:p w14:paraId="7D034601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01A182E3" w14:textId="77777777" w:rsidR="007054DE" w:rsidRDefault="007054DE" w:rsidP="007054DE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</w:p>
          <w:p w14:paraId="2C26EEF2" w14:textId="77777777" w:rsidR="007054DE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Powering GATE BOOST: 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module can be powered using a supply of 7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-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15V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DC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with a 2.1mm centre negative plug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and a 100mA or higher rating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.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Typically, a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9V effect-pedal type supply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is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used. </w:t>
            </w:r>
          </w:p>
          <w:p w14:paraId="6CA98165" w14:textId="77777777" w:rsidR="007054DE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DD5EFF9" w14:textId="77777777" w:rsidR="007054DE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module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has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with two parallel power sockets so that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a single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power supply can be shared with the CV.OCD MIDI-to-CV converter using the power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jump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cable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supplied.</w:t>
            </w:r>
          </w:p>
          <w:p w14:paraId="5363F175" w14:textId="77777777" w:rsidR="007054DE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C32F2B7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POWER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LED lights when the module is powered.</w:t>
            </w:r>
          </w:p>
          <w:p w14:paraId="09962ED3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618F0E0C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Connecting Signals: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 standard 3.5mm mono patch cables to connect the four inputs to your CV.OCD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(or other equipment)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gate outputs, and the corresponding four output sockets to your synth equipment.</w:t>
            </w:r>
          </w:p>
          <w:p w14:paraId="481AC171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457BF925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When an ON signal is present at an input, the associated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INPUT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LED will light.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Note that the LEDs for unconnected inputs might light dimly or flicker – this is normal.</w:t>
            </w:r>
          </w:p>
          <w:p w14:paraId="4011EC43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0AA1AECB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Selecting </w:t>
            </w:r>
            <w:r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the 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Output Voltage: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output</w:t>
            </w: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 xml:space="preserve">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level for each pair of channels (1/2 and 3/4) can be selected to use an internally generated +10V reference, or the incoming power supply voltage. </w:t>
            </w:r>
          </w:p>
          <w:p w14:paraId="77BB5D29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69F1EFAB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Use the small DIP switches on the front of the unit to select the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output pulse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voltage; the left switch controls channels 1/2 and the right switch controls channels 3/4. When a switch is in the UP position, 10V is used for that pair of channels. When the switch is DOWN, the power supply voltage is used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(</w:t>
            </w:r>
            <w:r w:rsidRPr="00A105C9">
              <w:rPr>
                <w:rFonts w:ascii="Verdana" w:hAnsi="Verdana"/>
                <w:i/>
                <w:sz w:val="16"/>
                <w:szCs w:val="16"/>
                <w:lang w:val="en-GB"/>
              </w:rPr>
              <w:t>if it is more than 10V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, otherwise 10V is still output)</w:t>
            </w:r>
          </w:p>
          <w:p w14:paraId="0184640B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4EFEA335" w14:textId="77777777" w:rsidR="007054DE" w:rsidRPr="009170FC" w:rsidRDefault="007054DE" w:rsidP="007054DE">
            <w:pPr>
              <w:pStyle w:val="Standard"/>
              <w:rPr>
                <w:rFonts w:ascii="Verdana" w:hAnsi="Verdana"/>
                <w:b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b/>
                <w:sz w:val="16"/>
                <w:szCs w:val="16"/>
                <w:lang w:val="en-GB"/>
              </w:rPr>
              <w:t>Usage:</w:t>
            </w:r>
          </w:p>
          <w:p w14:paraId="19C7FE5A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Never use a power supply voltage greater than 15V</w:t>
            </w:r>
          </w:p>
          <w:p w14:paraId="28757653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3D490766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10V output level is created by an internal DC/DC converter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,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even when a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power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supply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less than 10V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is used.</w:t>
            </w:r>
          </w:p>
          <w:p w14:paraId="35ADA534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61A78ADD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The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INPUT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LEDs will show signal status even when the device is not powered. This enables the GATE BOOST to be used as a tool for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simple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check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s on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 xml:space="preserve"> 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gate and CV 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signal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>s</w:t>
            </w: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.</w:t>
            </w:r>
          </w:p>
          <w:p w14:paraId="73872B5B" w14:textId="77777777" w:rsidR="007054DE" w:rsidRPr="009170FC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397318E" w14:textId="77777777" w:rsidR="007054DE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  <w:r w:rsidRPr="009170FC">
              <w:rPr>
                <w:rFonts w:ascii="Verdana" w:hAnsi="Verdana"/>
                <w:sz w:val="16"/>
                <w:szCs w:val="16"/>
                <w:lang w:val="en-GB"/>
              </w:rPr>
              <w:t>The input signal for each channel passes through a circuit that applies a voltage threshold and “hysteresis” to determine when the output should be ON or OFF. This ensures a sharp rising edge on the output even when the input is a non-square wave form or is noisy.</w:t>
            </w: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 </w:t>
            </w:r>
          </w:p>
          <w:p w14:paraId="7A54D2D9" w14:textId="77777777" w:rsidR="007054DE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329CCDD" w14:textId="77777777" w:rsidR="007054DE" w:rsidRDefault="007054DE" w:rsidP="007054DE">
            <w:pPr>
              <w:pStyle w:val="Standard"/>
              <w:rPr>
                <w:rFonts w:ascii="Verdana" w:hAnsi="Verdana"/>
                <w:sz w:val="16"/>
                <w:szCs w:val="16"/>
                <w:u w:val="single"/>
                <w:lang w:val="en-GB"/>
              </w:rPr>
            </w:pPr>
            <w:r>
              <w:rPr>
                <w:rFonts w:ascii="Verdana" w:hAnsi="Verdana"/>
                <w:sz w:val="16"/>
                <w:szCs w:val="16"/>
                <w:lang w:val="en-GB"/>
              </w:rPr>
              <w:t xml:space="preserve">We hope you enjoy using the GATE BOOST and find it useful. If you have any questions please contact us at </w:t>
            </w:r>
            <w:hyperlink r:id="rId12" w:history="1">
              <w:r w:rsidRPr="00F94301">
                <w:rPr>
                  <w:rStyle w:val="Hyperlink"/>
                  <w:rFonts w:ascii="Verdana" w:hAnsi="Verdana"/>
                  <w:sz w:val="16"/>
                  <w:szCs w:val="16"/>
                  <w:lang w:val="en-GB"/>
                </w:rPr>
                <w:t>sixtyfourpixels@gmail.com</w:t>
              </w:r>
            </w:hyperlink>
          </w:p>
          <w:p w14:paraId="098EAB1F" w14:textId="77777777" w:rsidR="00CC5802" w:rsidRDefault="00CC5802" w:rsidP="00CC5802">
            <w:pPr>
              <w:pStyle w:val="Standard"/>
              <w:rPr>
                <w:rFonts w:ascii="Verdana" w:hAnsi="Verdana"/>
                <w:sz w:val="16"/>
                <w:szCs w:val="16"/>
                <w:lang w:val="en-GB"/>
              </w:rPr>
            </w:pPr>
          </w:p>
          <w:p w14:paraId="20EB8C71" w14:textId="41478453" w:rsidR="003015F4" w:rsidRDefault="00CC5802" w:rsidP="00D56EBB">
            <w:pPr>
              <w:pStyle w:val="Standard"/>
              <w:jc w:val="center"/>
              <w:rPr>
                <w:rFonts w:ascii="Verdana" w:hAnsi="Verdana"/>
                <w:sz w:val="16"/>
                <w:szCs w:val="16"/>
              </w:rPr>
            </w:pPr>
            <w:r>
              <w:object w:dxaOrig="2938" w:dyaOrig="956" w14:anchorId="2A68A13E">
                <v:shape id="_x0000_i1048" type="#_x0000_t75" style="width:114pt;height:37.5pt" o:ole="">
                  <v:imagedata r:id="rId9" o:title=""/>
                </v:shape>
                <o:OLEObject Type="Embed" ProgID="CorelDraw.Graphic.18" ShapeID="_x0000_i1048" DrawAspect="Content" ObjectID="_1708179228" r:id="rId13"/>
              </w:object>
            </w:r>
          </w:p>
        </w:tc>
      </w:tr>
    </w:tbl>
    <w:p w14:paraId="0FBC2185" w14:textId="1218AE37" w:rsidR="003015F4" w:rsidRPr="00D44AAA" w:rsidRDefault="003015F4" w:rsidP="009170FC">
      <w:pPr>
        <w:pStyle w:val="Standard"/>
        <w:rPr>
          <w:rFonts w:ascii="Verdana" w:hAnsi="Verdana"/>
          <w:sz w:val="18"/>
          <w:szCs w:val="18"/>
          <w:lang w:val="en-GB"/>
        </w:rPr>
      </w:pPr>
    </w:p>
    <w:sectPr w:rsidR="003015F4" w:rsidRPr="00D44AAA" w:rsidSect="00EE65DC">
      <w:pgSz w:w="11906" w:h="16838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29AC2" w14:textId="77777777" w:rsidR="00E75C85" w:rsidRDefault="00E75C85">
      <w:r>
        <w:separator/>
      </w:r>
    </w:p>
  </w:endnote>
  <w:endnote w:type="continuationSeparator" w:id="0">
    <w:p w14:paraId="46BAE9C9" w14:textId="77777777" w:rsidR="00E75C85" w:rsidRDefault="00E75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7129F7" w14:textId="77777777" w:rsidR="00E75C85" w:rsidRDefault="00E75C85">
      <w:r>
        <w:rPr>
          <w:color w:val="000000"/>
        </w:rPr>
        <w:separator/>
      </w:r>
    </w:p>
  </w:footnote>
  <w:footnote w:type="continuationSeparator" w:id="0">
    <w:p w14:paraId="311912AD" w14:textId="77777777" w:rsidR="00E75C85" w:rsidRDefault="00E75C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15F4"/>
    <w:rsid w:val="003015F4"/>
    <w:rsid w:val="004C3BB7"/>
    <w:rsid w:val="00584731"/>
    <w:rsid w:val="005A7583"/>
    <w:rsid w:val="005B0ADE"/>
    <w:rsid w:val="007054DE"/>
    <w:rsid w:val="00812A56"/>
    <w:rsid w:val="009170FC"/>
    <w:rsid w:val="00A105C9"/>
    <w:rsid w:val="00CC5802"/>
    <w:rsid w:val="00D44AAA"/>
    <w:rsid w:val="00D56EBB"/>
    <w:rsid w:val="00E75C85"/>
    <w:rsid w:val="00EE6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57498"/>
  <w15:docId w15:val="{775F3A5A-C182-401B-ACD6-195A529D2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Hyperlink">
    <w:name w:val="Hyperlink"/>
    <w:basedOn w:val="DefaultParagraphFont"/>
    <w:uiPriority w:val="99"/>
    <w:unhideWhenUsed/>
    <w:rsid w:val="00A105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ixtyfourpixels@gmail.com" TargetMode="External"/><Relationship Id="rId13" Type="http://schemas.openxmlformats.org/officeDocument/2006/relationships/oleObject" Target="embeddings/oleObject4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hyperlink" Target="mailto:sixtyfourpixels@gmail.com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oleObject" Target="embeddings/oleObject2.bin"/><Relationship Id="rId4" Type="http://schemas.openxmlformats.org/officeDocument/2006/relationships/footnotes" Target="footnote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700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Jason Hotchkiss</cp:lastModifiedBy>
  <cp:revision>7</cp:revision>
  <dcterms:created xsi:type="dcterms:W3CDTF">2019-03-27T12:07:00Z</dcterms:created>
  <dcterms:modified xsi:type="dcterms:W3CDTF">2022-03-07T17:27:00Z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